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40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17</w:t>
      </w:r>
      <w:r>
        <w:rPr>
          <w:rFonts w:ascii="PT Astra Serif" w:hAnsi="PT Astra Serif"/>
          <w:b/>
          <w:sz w:val="28"/>
          <w:szCs w:val="28"/>
          <w:lang w:val="ru-RU"/>
        </w:rPr>
        <w:t>.05.2021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PT Astra Serif" w:cs="PT Astra Serif" w:ascii="PT Astra Serif" w:hAnsi="PT Astra Serif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О внесении изменений в постановление Правительства Ульяновской области от 25.11.2016 № 562 - П </w:t>
      </w:r>
      <w:r>
        <w:rPr>
          <w:rFonts w:eastAsia="PT Astra Serif" w:cs="PT Astra Serif" w:ascii="PT Astra Serif" w:hAnsi="PT Astra Serif"/>
          <w:b/>
          <w:bCs/>
          <w:i w:val="false"/>
          <w:iCs w:val="false"/>
          <w:color w:val="000000"/>
          <w:spacing w:val="-4"/>
          <w:sz w:val="28"/>
          <w:szCs w:val="28"/>
          <w:highlight w:val="white"/>
          <w:u w:val="none"/>
          <w:lang w:eastAsia="en-US"/>
        </w:rPr>
        <w:t>и признании утратившими силу отдельных положений постановлений 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ascii="PT Astra Serif" w:hAnsi="PT Astra Serif"/>
          <w:sz w:val="28"/>
          <w:szCs w:val="28"/>
          <w:lang w:val="ru-RU"/>
        </w:rPr>
        <w:t xml:space="preserve"> мая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PT Astra Serif" w:cs="PT Astra Serif" w:ascii="PT Astra Serif" w:hAnsi="PT Astra Serif"/>
          <w:b w:val="false"/>
          <w:bCs w:val="false"/>
          <w:i w:val="false"/>
          <w:iCs w:val="false"/>
          <w:color w:val="000000"/>
          <w:spacing w:val="-4"/>
          <w:sz w:val="28"/>
          <w:szCs w:val="28"/>
          <w:highlight w:val="white"/>
          <w:u w:val="none"/>
          <w:lang w:eastAsia="en-US"/>
        </w:rPr>
        <w:t>О внесении изменений в постановление Правительства Ульяновской области от 25.11.2016 № 562-П и признании утратившими силу отдельных положений постановлений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</w:t>
        <w:br/>
        <w:t>и развития сельских территорий Ульяновской области.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разработан в целях приведения постановления Правительства Ульяновской области </w:t>
      </w:r>
      <w:r>
        <w:rPr>
          <w:rFonts w:eastAsia="PT Astra Serif" w:cs="PT Astra Serif" w:ascii="PT Astra Serif" w:hAnsi="PT Astra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от 25.11.2016 № 562-П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«О некоторых мерах</w:t>
        <w:br/>
        <w:t>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в соответствие</w:t>
        <w:br/>
        <w:t>с постановлением Правительства Российской Федерации от 18.09.2020</w:t>
        <w:br/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eastAsia="Calibri" w:cs="PT Astra Serif" w:ascii="PT Astra Serif" w:hAnsi="PT Astra Serif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.</w:t>
      </w:r>
    </w:p>
    <w:p>
      <w:pPr>
        <w:pStyle w:val="Normal"/>
        <w:ind w:left="0" w:righ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Application>LibreOffice/6.4.6.2$Linux_X86_64 LibreOffice_project/40$Build-2</Application>
  <Pages>1</Pages>
  <Words>276</Words>
  <Characters>2192</Characters>
  <CharactersWithSpaces>2498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2021-05-21T15:48:25Z</cp:lastPrinted>
  <dcterms:modified xsi:type="dcterms:W3CDTF">2021-05-21T16:00:39Z</dcterms:modified>
  <cp:revision>67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